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/>
          <w:b/>
          <w:sz w:val="52"/>
        </w:rPr>
      </w:pPr>
    </w:p>
    <w:p>
      <w:pPr>
        <w:spacing w:line="560" w:lineRule="exact"/>
        <w:jc w:val="center"/>
        <w:rPr>
          <w:b/>
          <w:sz w:val="52"/>
        </w:rPr>
      </w:pPr>
    </w:p>
    <w:p>
      <w:pPr>
        <w:spacing w:line="560" w:lineRule="exact"/>
        <w:jc w:val="center"/>
        <w:rPr>
          <w:b/>
          <w:sz w:val="52"/>
        </w:rPr>
      </w:pPr>
    </w:p>
    <w:p>
      <w:pPr>
        <w:spacing w:line="720" w:lineRule="exact"/>
        <w:jc w:val="center"/>
        <w:rPr>
          <w:rFonts w:ascii="小标宋" w:hAnsi="华文中宋" w:eastAsia="小标宋"/>
          <w:sz w:val="48"/>
          <w:szCs w:val="48"/>
        </w:rPr>
      </w:pPr>
      <w:bookmarkStart w:id="0" w:name="_GoBack"/>
      <w:r>
        <w:rPr>
          <w:rFonts w:hint="eastAsia" w:ascii="小标宋" w:hAnsi="华文中宋" w:eastAsia="小标宋"/>
          <w:sz w:val="48"/>
          <w:szCs w:val="48"/>
        </w:rPr>
        <w:t>江西省2018年享受</w:t>
      </w:r>
    </w:p>
    <w:p>
      <w:pPr>
        <w:spacing w:line="720" w:lineRule="exact"/>
        <w:jc w:val="center"/>
        <w:rPr>
          <w:rFonts w:hint="eastAsia" w:ascii="小标宋" w:hAnsi="华文中宋" w:eastAsia="小标宋"/>
          <w:sz w:val="48"/>
          <w:szCs w:val="48"/>
        </w:rPr>
      </w:pPr>
      <w:r>
        <w:rPr>
          <w:rFonts w:hint="eastAsia" w:ascii="小标宋" w:hAnsi="华文中宋" w:eastAsia="小标宋"/>
          <w:sz w:val="48"/>
          <w:szCs w:val="48"/>
        </w:rPr>
        <w:t>政府特殊津贴人员申报表</w:t>
      </w:r>
    </w:p>
    <w:bookmarkEnd w:id="0"/>
    <w:p>
      <w:pPr>
        <w:spacing w:line="560" w:lineRule="exact"/>
        <w:rPr>
          <w:rFonts w:hint="eastAsia"/>
        </w:rPr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</w:p>
    <w:p>
      <w:pPr>
        <w:spacing w:line="560" w:lineRule="exact"/>
      </w:pPr>
      <w:r>
        <w:t xml:space="preserve">              </w:t>
      </w:r>
    </w:p>
    <w:p>
      <w:pPr>
        <w:spacing w:line="560" w:lineRule="exact"/>
        <w:ind w:firstLine="2240" w:firstLineChars="700"/>
        <w:rPr>
          <w:rFonts w:eastAsia="仿宋_GB2312"/>
        </w:rPr>
      </w:pPr>
      <w:r>
        <w:rPr>
          <w:rFonts w:eastAsia="仿宋_GB2312"/>
        </w:rPr>
        <w:t xml:space="preserve"> </w:t>
      </w:r>
    </w:p>
    <w:p>
      <w:pPr>
        <w:spacing w:line="560" w:lineRule="exact"/>
        <w:rPr>
          <w:rFonts w:eastAsia="仿宋_GB2312"/>
          <w:u w:val="single"/>
        </w:rPr>
      </w:pPr>
      <w:r>
        <w:rPr>
          <w:rFonts w:eastAsia="仿宋_GB2312"/>
        </w:rPr>
        <w:t xml:space="preserve">               </w:t>
      </w:r>
      <w:r>
        <w:rPr>
          <w:rFonts w:hint="eastAsia" w:eastAsia="仿宋_GB2312"/>
        </w:rPr>
        <w:t>姓</w:t>
      </w:r>
      <w:r>
        <w:rPr>
          <w:rFonts w:eastAsia="仿宋_GB2312"/>
        </w:rPr>
        <w:t xml:space="preserve">    </w:t>
      </w:r>
      <w:r>
        <w:rPr>
          <w:rFonts w:hint="eastAsia" w:eastAsia="仿宋_GB2312"/>
        </w:rPr>
        <w:t>名：</w:t>
      </w:r>
      <w:r>
        <w:rPr>
          <w:rFonts w:eastAsia="仿宋_GB2312"/>
          <w:u w:val="single"/>
        </w:rPr>
        <w:t xml:space="preserve">                </w:t>
      </w:r>
    </w:p>
    <w:p>
      <w:pPr>
        <w:spacing w:line="560" w:lineRule="exact"/>
        <w:rPr>
          <w:rFonts w:eastAsia="仿宋_GB2312"/>
          <w:u w:val="single"/>
        </w:rPr>
      </w:pPr>
      <w:r>
        <w:rPr>
          <w:rFonts w:eastAsia="仿宋_GB2312"/>
        </w:rPr>
        <w:t xml:space="preserve">               </w:t>
      </w:r>
      <w:r>
        <w:rPr>
          <w:rFonts w:hint="eastAsia" w:eastAsia="仿宋_GB2312"/>
        </w:rPr>
        <w:t>从事专业：</w:t>
      </w:r>
      <w:r>
        <w:rPr>
          <w:rFonts w:eastAsia="仿宋_GB2312"/>
          <w:u w:val="single"/>
        </w:rPr>
        <w:t xml:space="preserve">                </w:t>
      </w:r>
    </w:p>
    <w:p>
      <w:pPr>
        <w:spacing w:line="560" w:lineRule="exact"/>
        <w:rPr>
          <w:rFonts w:eastAsia="仿宋_GB2312"/>
          <w:u w:val="single"/>
        </w:rPr>
      </w:pPr>
      <w:r>
        <w:rPr>
          <w:rFonts w:eastAsia="仿宋_GB2312"/>
        </w:rPr>
        <w:t xml:space="preserve">               </w:t>
      </w:r>
      <w:r>
        <w:rPr>
          <w:rFonts w:hint="eastAsia" w:eastAsia="仿宋_GB2312"/>
        </w:rPr>
        <w:t>推荐单位：</w:t>
      </w:r>
      <w:r>
        <w:rPr>
          <w:rFonts w:eastAsia="仿宋_GB2312"/>
          <w:u w:val="single"/>
        </w:rPr>
        <w:t xml:space="preserve">                </w:t>
      </w:r>
    </w:p>
    <w:p>
      <w:pPr>
        <w:spacing w:line="560" w:lineRule="exact"/>
        <w:ind w:firstLine="1280" w:firstLineChars="400"/>
        <w:rPr>
          <w:rFonts w:eastAsia="仿宋_GB2312"/>
          <w:u w:val="single"/>
        </w:rPr>
      </w:pPr>
    </w:p>
    <w:p>
      <w:pPr>
        <w:spacing w:line="560" w:lineRule="exact"/>
        <w:rPr>
          <w:rFonts w:eastAsia="仿宋_GB2312"/>
        </w:rPr>
      </w:pPr>
    </w:p>
    <w:p>
      <w:pPr>
        <w:spacing w:line="560" w:lineRule="exact"/>
        <w:rPr>
          <w:rFonts w:eastAsia="仿宋_GB2312"/>
        </w:rPr>
      </w:pPr>
    </w:p>
    <w:p>
      <w:pPr>
        <w:spacing w:line="560" w:lineRule="exact"/>
        <w:rPr>
          <w:rFonts w:eastAsia="仿宋_GB2312"/>
        </w:rPr>
      </w:pPr>
    </w:p>
    <w:p>
      <w:pPr>
        <w:spacing w:line="560" w:lineRule="exact"/>
        <w:jc w:val="center"/>
        <w:rPr>
          <w:rFonts w:eastAsia="仿宋_GB2312"/>
          <w:sz w:val="36"/>
        </w:rPr>
      </w:pPr>
      <w:r>
        <w:rPr>
          <w:rFonts w:hint="eastAsia" w:eastAsia="仿宋_GB2312"/>
          <w:sz w:val="36"/>
        </w:rPr>
        <w:t>江西省人力资源和社会保障厅制</w:t>
      </w:r>
    </w:p>
    <w:p>
      <w:pPr>
        <w:widowControl/>
        <w:jc w:val="left"/>
        <w:rPr>
          <w:rFonts w:eastAsia="仿宋_GB2312"/>
          <w:sz w:val="36"/>
        </w:rPr>
        <w:sectPr>
          <w:pgSz w:w="11907" w:h="16840"/>
          <w:pgMar w:top="2098" w:right="1418" w:bottom="1985" w:left="1588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560" w:lineRule="exact"/>
        <w:jc w:val="center"/>
        <w:rPr>
          <w:rFonts w:ascii="小标宋" w:eastAsia="小标宋"/>
          <w:sz w:val="44"/>
          <w:szCs w:val="44"/>
        </w:rPr>
      </w:pPr>
      <w:r>
        <w:rPr>
          <w:rFonts w:hint="eastAsia" w:ascii="小标宋" w:eastAsia="小标宋"/>
          <w:sz w:val="44"/>
          <w:szCs w:val="44"/>
        </w:rPr>
        <w:t>填   表   说   明</w:t>
      </w:r>
    </w:p>
    <w:p>
      <w:pPr>
        <w:spacing w:line="560" w:lineRule="exact"/>
        <w:ind w:left="125"/>
        <w:rPr>
          <w:rFonts w:hint="eastAsia" w:ascii="仿宋_GB2312" w:eastAsia="仿宋_GB2312"/>
          <w:sz w:val="28"/>
        </w:rPr>
      </w:pPr>
    </w:p>
    <w:p>
      <w:pPr>
        <w:numPr>
          <w:ilvl w:val="0"/>
          <w:numId w:val="1"/>
        </w:num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b/>
          <w:szCs w:val="32"/>
        </w:rPr>
        <w:t>出生日期</w:t>
      </w:r>
      <w:r>
        <w:rPr>
          <w:rFonts w:hint="eastAsia" w:ascii="仿宋_GB2312" w:eastAsia="仿宋_GB2312"/>
          <w:szCs w:val="32"/>
        </w:rPr>
        <w:t>：表内的日期一律用公历。如：1970-07-01。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2、</w:t>
      </w:r>
      <w:r>
        <w:rPr>
          <w:rFonts w:hint="eastAsia" w:ascii="仿宋_GB2312" w:eastAsia="仿宋_GB2312"/>
          <w:b/>
          <w:szCs w:val="32"/>
        </w:rPr>
        <w:t>学　　历</w:t>
      </w:r>
      <w:r>
        <w:rPr>
          <w:rFonts w:hint="eastAsia" w:ascii="仿宋_GB2312" w:eastAsia="仿宋_GB2312"/>
          <w:szCs w:val="32"/>
        </w:rPr>
        <w:t>：系指国家承认的最高学历。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3、</w:t>
      </w:r>
      <w:r>
        <w:rPr>
          <w:rFonts w:hint="eastAsia" w:ascii="仿宋_GB2312" w:eastAsia="仿宋_GB2312"/>
          <w:b/>
          <w:szCs w:val="32"/>
        </w:rPr>
        <w:t>毕业学校</w:t>
      </w:r>
      <w:r>
        <w:rPr>
          <w:rFonts w:hint="eastAsia" w:ascii="仿宋_GB2312" w:eastAsia="仿宋_GB2312"/>
          <w:szCs w:val="32"/>
        </w:rPr>
        <w:t>：最高学历的毕业学校。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4、</w:t>
      </w:r>
      <w:r>
        <w:rPr>
          <w:rFonts w:hint="eastAsia" w:ascii="仿宋_GB2312" w:eastAsia="仿宋_GB2312"/>
          <w:b/>
          <w:szCs w:val="32"/>
        </w:rPr>
        <w:t>毕业时间</w:t>
      </w:r>
      <w:r>
        <w:rPr>
          <w:rFonts w:hint="eastAsia" w:ascii="仿宋_GB2312" w:eastAsia="仿宋_GB2312"/>
          <w:szCs w:val="32"/>
        </w:rPr>
        <w:t>：最高学历的毕业时间。填至“月”，如200606。学历、毕业学校和毕业时间应相互对应。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5、</w:t>
      </w:r>
      <w:r>
        <w:rPr>
          <w:rFonts w:hint="eastAsia" w:ascii="仿宋_GB2312" w:eastAsia="仿宋_GB2312"/>
          <w:b/>
          <w:szCs w:val="32"/>
        </w:rPr>
        <w:t>行政级别</w:t>
      </w:r>
      <w:r>
        <w:rPr>
          <w:rFonts w:hint="eastAsia" w:ascii="仿宋_GB2312" w:eastAsia="仿宋_GB2312"/>
          <w:szCs w:val="32"/>
        </w:rPr>
        <w:t>：正厅/副厅/正处/副处/科级以下/无行政级别，含享受相应级别待遇。　　　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6、</w:t>
      </w:r>
      <w:r>
        <w:rPr>
          <w:rFonts w:hint="eastAsia" w:ascii="仿宋_GB2312" w:eastAsia="仿宋_GB2312"/>
          <w:b/>
          <w:szCs w:val="32"/>
        </w:rPr>
        <w:t>单位类别</w:t>
      </w:r>
      <w:r>
        <w:rPr>
          <w:rFonts w:hint="eastAsia" w:ascii="仿宋_GB2312" w:eastAsia="仿宋_GB2312"/>
          <w:szCs w:val="32"/>
        </w:rPr>
        <w:t>：填写下列类别之一：高等院校/科研院所/企业／医院卫生/社团组织/高职与中小学/其他。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7、</w:t>
      </w:r>
      <w:r>
        <w:rPr>
          <w:rFonts w:hint="eastAsia" w:ascii="仿宋_GB2312" w:eastAsia="仿宋_GB2312"/>
          <w:b/>
          <w:szCs w:val="32"/>
        </w:rPr>
        <w:t>单位性质</w:t>
      </w:r>
      <w:r>
        <w:rPr>
          <w:rFonts w:hint="eastAsia" w:ascii="仿宋_GB2312" w:eastAsia="仿宋_GB2312"/>
          <w:szCs w:val="32"/>
        </w:rPr>
        <w:t>：填写下列性质之一：公有经济企业单位／公有经济事业单位／非公经济组织／社会组织／其它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8、</w:t>
      </w:r>
      <w:r>
        <w:rPr>
          <w:rFonts w:hint="eastAsia" w:ascii="仿宋_GB2312" w:eastAsia="仿宋_GB2312"/>
          <w:b/>
          <w:szCs w:val="32"/>
        </w:rPr>
        <w:t>从事专业</w:t>
      </w:r>
      <w:r>
        <w:rPr>
          <w:rFonts w:hint="eastAsia" w:ascii="仿宋_GB2312" w:eastAsia="仿宋_GB2312"/>
          <w:szCs w:val="32"/>
        </w:rPr>
        <w:t>：指现正从事的专业。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9、</w:t>
      </w:r>
      <w:r>
        <w:rPr>
          <w:rFonts w:hint="eastAsia" w:ascii="仿宋_GB2312" w:eastAsia="仿宋_GB2312"/>
          <w:b/>
          <w:szCs w:val="32"/>
        </w:rPr>
        <w:t>行业分类</w:t>
      </w:r>
      <w:r>
        <w:rPr>
          <w:rFonts w:hint="eastAsia" w:ascii="仿宋_GB2312" w:eastAsia="仿宋_GB2312"/>
          <w:szCs w:val="32"/>
        </w:rPr>
        <w:t>：填写下列行业之一：自然科学研究/自然科学教学/工程技术/农业技术/医疗卫生/自然科学其它/社会科学研究/社会科学教学/文化艺术/新闻出版/社会科学其它/采矿/制造/电力（燃气）/建筑/教育/交通运输/宗教/体育/林业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10、获省贴</w:t>
      </w:r>
      <w:r>
        <w:rPr>
          <w:rFonts w:hint="eastAsia" w:ascii="仿宋_GB2312" w:eastAsia="仿宋_GB2312"/>
          <w:b/>
          <w:szCs w:val="32"/>
        </w:rPr>
        <w:t>年份</w:t>
      </w:r>
      <w:r>
        <w:rPr>
          <w:rFonts w:hint="eastAsia" w:ascii="仿宋_GB2312" w:eastAsia="仿宋_GB2312"/>
          <w:szCs w:val="32"/>
        </w:rPr>
        <w:t>：被批准为享受江西省政府特殊津贴年份。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11、</w:t>
      </w:r>
      <w:r>
        <w:rPr>
          <w:rFonts w:hint="eastAsia" w:ascii="仿宋_GB2312" w:eastAsia="仿宋_GB2312"/>
          <w:b/>
          <w:szCs w:val="32"/>
        </w:rPr>
        <w:t>获奖情况：</w:t>
      </w:r>
      <w:r>
        <w:rPr>
          <w:rFonts w:hint="eastAsia" w:ascii="仿宋_GB2312" w:eastAsia="仿宋_GB2312"/>
          <w:szCs w:val="32"/>
        </w:rPr>
        <w:t>获奖等级和排名应按获奖证书的等级和排名填写。有排名的角色栏置空，无排名的，排名栏置空，角色栏可选填下列之一：骨干／主体／一般。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12、</w:t>
      </w:r>
      <w:r>
        <w:rPr>
          <w:rFonts w:hint="eastAsia" w:ascii="仿宋_GB2312" w:eastAsia="仿宋_GB2312"/>
          <w:b/>
          <w:szCs w:val="32"/>
        </w:rPr>
        <w:t>工作经历</w:t>
      </w:r>
      <w:r>
        <w:rPr>
          <w:rFonts w:hint="eastAsia" w:ascii="仿宋_GB2312" w:eastAsia="仿宋_GB2312"/>
          <w:szCs w:val="32"/>
        </w:rPr>
        <w:t>：限200个汉字含标点，填主要专业技术工作经历。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13、</w:t>
      </w:r>
      <w:r>
        <w:rPr>
          <w:rFonts w:hint="eastAsia" w:ascii="仿宋_GB2312" w:eastAsia="仿宋_GB2312"/>
          <w:b/>
          <w:szCs w:val="32"/>
        </w:rPr>
        <w:t>突出贡献</w:t>
      </w:r>
      <w:r>
        <w:rPr>
          <w:rFonts w:hint="eastAsia" w:ascii="仿宋_GB2312" w:eastAsia="仿宋_GB2312"/>
          <w:szCs w:val="32"/>
        </w:rPr>
        <w:t>：限400个汉字含标点，填所做出的突出贡献和学术水平。</w:t>
      </w:r>
    </w:p>
    <w:p>
      <w:pPr>
        <w:spacing w:line="440" w:lineRule="exact"/>
        <w:ind w:left="-3" w:leftChars="-1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14、</w:t>
      </w:r>
      <w:r>
        <w:rPr>
          <w:rFonts w:hint="eastAsia" w:ascii="仿宋_GB2312" w:eastAsia="仿宋_GB2312"/>
          <w:b/>
          <w:szCs w:val="32"/>
        </w:rPr>
        <w:t>代表论著</w:t>
      </w:r>
      <w:r>
        <w:rPr>
          <w:rFonts w:hint="eastAsia" w:ascii="仿宋_GB2312" w:eastAsia="仿宋_GB2312"/>
          <w:szCs w:val="32"/>
        </w:rPr>
        <w:t>：填写最能代表本人贡献和水平的论文、著作、译作、创作、设计、专利等。</w:t>
      </w:r>
    </w:p>
    <w:p>
      <w:pPr>
        <w:spacing w:line="560" w:lineRule="exact"/>
        <w:ind w:left="543" w:leftChars="1" w:hanging="540" w:hangingChars="192"/>
        <w:rPr>
          <w:rFonts w:hint="eastAsia"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hint="eastAsia" w:ascii="宋体" w:hAnsi="宋体"/>
          <w:b/>
          <w:sz w:val="28"/>
        </w:rPr>
        <w:t>基本情况：</w:t>
      </w:r>
    </w:p>
    <w:tbl>
      <w:tblPr>
        <w:tblStyle w:val="6"/>
        <w:tblW w:w="92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1275"/>
        <w:gridCol w:w="886"/>
        <w:gridCol w:w="89"/>
        <w:gridCol w:w="991"/>
        <w:gridCol w:w="284"/>
        <w:gridCol w:w="1395"/>
        <w:gridCol w:w="15"/>
        <w:gridCol w:w="1063"/>
        <w:gridCol w:w="7"/>
        <w:gridCol w:w="325"/>
        <w:gridCol w:w="15"/>
        <w:gridCol w:w="676"/>
        <w:gridCol w:w="41"/>
        <w:gridCol w:w="1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　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　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16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　贯</w:t>
            </w: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　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31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　历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学　位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所学专业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6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毕业时间</w:t>
            </w:r>
          </w:p>
        </w:tc>
        <w:tc>
          <w:tcPr>
            <w:tcW w:w="1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工作单位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职称级别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从事专业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行政职务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行政级别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28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专业技术职务（职业技能资格）</w:t>
            </w:r>
          </w:p>
        </w:tc>
        <w:tc>
          <w:tcPr>
            <w:tcW w:w="1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单位类别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pacing w:val="-30"/>
                <w:sz w:val="24"/>
              </w:rPr>
            </w:pPr>
            <w:r>
              <w:rPr>
                <w:rFonts w:hint="eastAsia"/>
                <w:spacing w:val="-30"/>
                <w:sz w:val="24"/>
              </w:rPr>
              <w:t>单位性质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行业分类</w:t>
            </w:r>
          </w:p>
        </w:tc>
        <w:tc>
          <w:tcPr>
            <w:tcW w:w="320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办公电话话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住宅电话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手　　机</w:t>
            </w:r>
          </w:p>
        </w:tc>
        <w:tc>
          <w:tcPr>
            <w:tcW w:w="1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通讯地址</w:t>
            </w:r>
          </w:p>
        </w:tc>
        <w:tc>
          <w:tcPr>
            <w:tcW w:w="49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邮政编码</w:t>
            </w:r>
          </w:p>
        </w:tc>
        <w:tc>
          <w:tcPr>
            <w:tcW w:w="1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exact"/>
        </w:trPr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pacing w:val="-2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身份证号</w:t>
            </w:r>
          </w:p>
        </w:tc>
        <w:tc>
          <w:tcPr>
            <w:tcW w:w="21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电子邮箱质</w:t>
            </w:r>
            <w:r>
              <w:rPr>
                <w:rFonts w:hint="eastAsia"/>
                <w:sz w:val="24"/>
              </w:rPr>
              <w:t>电子邮箱　　箱</w:t>
            </w:r>
          </w:p>
        </w:tc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获省贴年份</w:t>
            </w:r>
          </w:p>
        </w:tc>
        <w:tc>
          <w:tcPr>
            <w:tcW w:w="17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</w:p>
        </w:tc>
      </w:tr>
    </w:tbl>
    <w:p>
      <w:pPr>
        <w:spacing w:line="560" w:lineRule="exact"/>
        <w:rPr>
          <w:rFonts w:hint="eastAsia"/>
          <w:b/>
          <w:sz w:val="24"/>
        </w:rPr>
      </w:pPr>
    </w:p>
    <w:p>
      <w:pPr>
        <w:spacing w:line="560" w:lineRule="exact"/>
      </w:pPr>
      <w:r>
        <w:rPr>
          <w:rFonts w:hint="eastAsia"/>
          <w:b/>
          <w:sz w:val="24"/>
          <w:lang w:eastAsia="zh-CN"/>
        </w:rPr>
        <w:t>近五年</w:t>
      </w:r>
      <w:r>
        <w:rPr>
          <w:rFonts w:hint="eastAsia"/>
          <w:b/>
          <w:sz w:val="24"/>
        </w:rPr>
        <w:t>荣誉称号情况：</w:t>
      </w:r>
    </w:p>
    <w:tbl>
      <w:tblPr>
        <w:tblStyle w:val="6"/>
        <w:tblW w:w="9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4"/>
        <w:gridCol w:w="2985"/>
        <w:gridCol w:w="15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荣誉名称</w:t>
            </w: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授予单位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</w:tbl>
    <w:p>
      <w:pPr>
        <w:spacing w:line="540" w:lineRule="exact"/>
        <w:rPr>
          <w:rFonts w:hint="eastAsia"/>
          <w:b/>
          <w:sz w:val="24"/>
        </w:rPr>
      </w:pPr>
    </w:p>
    <w:p>
      <w:pPr>
        <w:spacing w:line="540" w:lineRule="exact"/>
        <w:rPr>
          <w:rFonts w:hint="eastAsia"/>
          <w:b/>
          <w:sz w:val="24"/>
        </w:rPr>
      </w:pPr>
      <w:r>
        <w:rPr>
          <w:rFonts w:hint="eastAsia"/>
          <w:b/>
          <w:sz w:val="24"/>
          <w:lang w:eastAsia="zh-CN"/>
        </w:rPr>
        <w:t>近五年</w:t>
      </w:r>
      <w:r>
        <w:rPr>
          <w:rFonts w:hint="eastAsia"/>
          <w:b/>
          <w:sz w:val="24"/>
        </w:rPr>
        <w:t>入选人才工程或学术任职情况：</w:t>
      </w:r>
    </w:p>
    <w:tbl>
      <w:tblPr>
        <w:tblStyle w:val="6"/>
        <w:tblW w:w="91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4"/>
        <w:gridCol w:w="2519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人才工程或学术团体名称</w:t>
            </w: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授予单位或职务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入选或任职年度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4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2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</w:tbl>
    <w:p>
      <w:pPr>
        <w:spacing w:line="540" w:lineRule="exact"/>
        <w:rPr>
          <w:rFonts w:hint="eastAsia"/>
          <w:b/>
          <w:sz w:val="24"/>
        </w:rPr>
      </w:pPr>
    </w:p>
    <w:p>
      <w:pPr>
        <w:spacing w:line="540" w:lineRule="exact"/>
        <w:rPr>
          <w:b/>
        </w:rPr>
      </w:pPr>
      <w:r>
        <w:rPr>
          <w:rFonts w:hint="eastAsia"/>
          <w:b/>
          <w:sz w:val="24"/>
          <w:lang w:eastAsia="zh-CN"/>
        </w:rPr>
        <w:t>近五年</w:t>
      </w:r>
      <w:r>
        <w:rPr>
          <w:rFonts w:hint="eastAsia"/>
          <w:b/>
          <w:sz w:val="24"/>
        </w:rPr>
        <w:t>获奖情况：</w:t>
      </w:r>
      <w:r>
        <w:rPr>
          <w:b/>
        </w:rPr>
        <w:t xml:space="preserve"> </w:t>
      </w:r>
    </w:p>
    <w:tbl>
      <w:tblPr>
        <w:tblStyle w:val="6"/>
        <w:tblW w:w="91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4"/>
        <w:gridCol w:w="1454"/>
        <w:gridCol w:w="1491"/>
        <w:gridCol w:w="750"/>
        <w:gridCol w:w="750"/>
        <w:gridCol w:w="750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获奖项目名称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奖励名称</w:t>
            </w: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授予单位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角色</w:t>
            </w: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3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3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3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3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14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40" w:lineRule="exact"/>
              <w:rPr>
                <w:sz w:val="28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30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40" w:lineRule="exact"/>
              <w:jc w:val="center"/>
              <w:rPr>
                <w:sz w:val="24"/>
              </w:rPr>
            </w:pPr>
          </w:p>
        </w:tc>
      </w:tr>
    </w:tbl>
    <w:p>
      <w:pPr>
        <w:spacing w:before="312" w:beforeLines="100" w:line="560" w:lineRule="exact"/>
        <w:rPr>
          <w:b/>
        </w:rPr>
      </w:pPr>
      <w:r>
        <w:rPr>
          <w:rFonts w:hint="eastAsia"/>
          <w:b/>
          <w:sz w:val="24"/>
          <w:lang w:eastAsia="zh-CN"/>
        </w:rPr>
        <w:t>近五年</w:t>
      </w:r>
      <w:r>
        <w:rPr>
          <w:rFonts w:hint="eastAsia"/>
          <w:b/>
          <w:sz w:val="24"/>
        </w:rPr>
        <w:t>科研课题（项目）情况：</w:t>
      </w:r>
    </w:p>
    <w:tbl>
      <w:tblPr>
        <w:tblStyle w:val="6"/>
        <w:tblW w:w="91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826"/>
        <w:gridCol w:w="3469"/>
        <w:gridCol w:w="1023"/>
        <w:gridCol w:w="722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年度</w:t>
            </w: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基金种类</w:t>
            </w: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课题（项目）名称</w:t>
            </w: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3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30"/>
              </w:rPr>
            </w:pPr>
          </w:p>
        </w:tc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</w:tbl>
    <w:p>
      <w:pPr>
        <w:spacing w:before="312" w:beforeLines="100" w:line="560" w:lineRule="exact"/>
        <w:rPr>
          <w:b/>
        </w:rPr>
      </w:pPr>
      <w:r>
        <w:rPr>
          <w:rFonts w:hint="eastAsia"/>
          <w:b/>
          <w:sz w:val="24"/>
          <w:lang w:eastAsia="zh-CN"/>
        </w:rPr>
        <w:t>近五年</w:t>
      </w:r>
      <w:r>
        <w:rPr>
          <w:rFonts w:hint="eastAsia"/>
          <w:b/>
          <w:sz w:val="24"/>
        </w:rPr>
        <w:t>代表论文、论著情况</w:t>
      </w:r>
      <w:r>
        <w:rPr>
          <w:rFonts w:hint="eastAsia"/>
          <w:sz w:val="24"/>
        </w:rPr>
        <w:t>：</w:t>
      </w:r>
    </w:p>
    <w:tbl>
      <w:tblPr>
        <w:tblStyle w:val="6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3"/>
        <w:gridCol w:w="1264"/>
        <w:gridCol w:w="1806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4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代表论文、论著名称</w:t>
            </w: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署名顺序</w:t>
            </w: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刊物名称、期号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4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4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4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</w:trPr>
        <w:tc>
          <w:tcPr>
            <w:tcW w:w="4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pBdr>
                <w:bottom w:val="none" w:color="auto" w:sz="0" w:space="0"/>
              </w:pBdr>
              <w:tabs>
                <w:tab w:val="left" w:pos="420"/>
              </w:tabs>
              <w:snapToGrid/>
              <w:spacing w:line="560" w:lineRule="exact"/>
              <w:rPr>
                <w:sz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" w:hRule="atLeast"/>
        </w:trPr>
        <w:tc>
          <w:tcPr>
            <w:tcW w:w="4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</w:p>
        </w:tc>
      </w:tr>
    </w:tbl>
    <w:p>
      <w:pPr>
        <w:spacing w:before="312" w:beforeLines="100" w:line="560" w:lineRule="exact"/>
        <w:rPr>
          <w:b/>
        </w:rPr>
      </w:pPr>
      <w:r>
        <w:rPr>
          <w:rFonts w:hint="eastAsia"/>
          <w:b/>
          <w:sz w:val="24"/>
          <w:lang w:eastAsia="zh-CN"/>
        </w:rPr>
        <w:t>近五年</w:t>
      </w:r>
      <w:r>
        <w:rPr>
          <w:rFonts w:hint="eastAsia"/>
          <w:b/>
          <w:sz w:val="24"/>
        </w:rPr>
        <w:t>专利情况</w:t>
      </w:r>
      <w:r>
        <w:rPr>
          <w:rFonts w:hint="eastAsia"/>
          <w:sz w:val="24"/>
        </w:rPr>
        <w:t>：</w:t>
      </w:r>
    </w:p>
    <w:tbl>
      <w:tblPr>
        <w:tblStyle w:val="6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6"/>
        <w:gridCol w:w="1310"/>
        <w:gridCol w:w="876"/>
        <w:gridCol w:w="876"/>
        <w:gridCol w:w="1286"/>
        <w:gridCol w:w="1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</w:trPr>
        <w:tc>
          <w:tcPr>
            <w:tcW w:w="2896" w:type="dxa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专利名称</w:t>
            </w:r>
          </w:p>
        </w:tc>
        <w:tc>
          <w:tcPr>
            <w:tcW w:w="1310" w:type="dxa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授权号</w:t>
            </w:r>
          </w:p>
        </w:tc>
        <w:tc>
          <w:tcPr>
            <w:tcW w:w="876" w:type="dxa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类别</w:t>
            </w:r>
          </w:p>
        </w:tc>
        <w:tc>
          <w:tcPr>
            <w:tcW w:w="876" w:type="dxa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排序</w:t>
            </w:r>
          </w:p>
        </w:tc>
        <w:tc>
          <w:tcPr>
            <w:tcW w:w="1286" w:type="dxa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授权时间</w:t>
            </w:r>
          </w:p>
        </w:tc>
        <w:tc>
          <w:tcPr>
            <w:tcW w:w="1894" w:type="dxa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授权国别或组织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9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310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28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9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310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28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9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310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28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9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310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87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286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  <w:tc>
          <w:tcPr>
            <w:tcW w:w="1894" w:type="dxa"/>
            <w:vAlign w:val="top"/>
          </w:tcPr>
          <w:p>
            <w:pPr>
              <w:jc w:val="center"/>
              <w:rPr>
                <w:rFonts w:hint="eastAsia" w:ascii="仿宋_GB2312" w:hAnsi="华文中宋"/>
                <w:sz w:val="28"/>
              </w:rPr>
            </w:pPr>
          </w:p>
        </w:tc>
      </w:tr>
    </w:tbl>
    <w:p>
      <w:pPr>
        <w:spacing w:line="560" w:lineRule="exact"/>
        <w:rPr>
          <w:rFonts w:hint="eastAsia"/>
          <w:b/>
          <w:sz w:val="24"/>
        </w:rPr>
      </w:pPr>
    </w:p>
    <w:p>
      <w:pPr>
        <w:spacing w:line="560" w:lineRule="exact"/>
        <w:rPr>
          <w:b/>
          <w:sz w:val="24"/>
        </w:rPr>
      </w:pPr>
      <w:r>
        <w:rPr>
          <w:rFonts w:hint="eastAsia"/>
          <w:b/>
          <w:sz w:val="24"/>
        </w:rPr>
        <w:t>主要专业技术工作经历（2</w:t>
      </w:r>
      <w:r>
        <w:rPr>
          <w:b/>
          <w:sz w:val="24"/>
        </w:rPr>
        <w:t>00</w:t>
      </w:r>
      <w:r>
        <w:rPr>
          <w:rFonts w:hint="eastAsia"/>
          <w:b/>
          <w:sz w:val="24"/>
        </w:rPr>
        <w:t>字以内）：</w:t>
      </w:r>
    </w:p>
    <w:tbl>
      <w:tblPr>
        <w:tblStyle w:val="6"/>
        <w:tblW w:w="9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74" w:hRule="atLeast"/>
        </w:trPr>
        <w:tc>
          <w:tcPr>
            <w:tcW w:w="9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rPr>
                <w:b/>
                <w:spacing w:val="100"/>
                <w:sz w:val="24"/>
              </w:rPr>
            </w:pPr>
          </w:p>
        </w:tc>
      </w:tr>
    </w:tbl>
    <w:p>
      <w:pPr>
        <w:spacing w:line="560" w:lineRule="exact"/>
        <w:rPr>
          <w:b/>
          <w:spacing w:val="100"/>
          <w:sz w:val="24"/>
        </w:rPr>
      </w:pPr>
    </w:p>
    <w:p>
      <w:pPr>
        <w:spacing w:line="560" w:lineRule="exact"/>
        <w:rPr>
          <w:b/>
          <w:sz w:val="24"/>
        </w:rPr>
      </w:pPr>
      <w:r>
        <w:rPr>
          <w:rFonts w:hint="eastAsia"/>
          <w:b/>
          <w:sz w:val="24"/>
        </w:rPr>
        <w:t>主要突出贡献事迹（4</w:t>
      </w:r>
      <w:r>
        <w:rPr>
          <w:b/>
          <w:sz w:val="24"/>
        </w:rPr>
        <w:t>00</w:t>
      </w:r>
      <w:r>
        <w:rPr>
          <w:rFonts w:hint="eastAsia"/>
          <w:b/>
          <w:sz w:val="24"/>
        </w:rPr>
        <w:t>字以内）：</w:t>
      </w:r>
    </w:p>
    <w:tbl>
      <w:tblPr>
        <w:tblStyle w:val="6"/>
        <w:tblW w:w="9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5" w:hRule="atLeast"/>
        </w:trPr>
        <w:tc>
          <w:tcPr>
            <w:tcW w:w="9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b/>
                <w:spacing w:val="100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b/>
          <w:sz w:val="24"/>
        </w:rPr>
      </w:pPr>
    </w:p>
    <w:p>
      <w:pPr>
        <w:spacing w:line="560" w:lineRule="exact"/>
      </w:pPr>
      <w:r>
        <w:rPr>
          <w:rFonts w:hint="eastAsia"/>
          <w:b/>
          <w:sz w:val="24"/>
        </w:rPr>
        <w:t>科研成果（技术）产生的经济、社会效益情况（8</w:t>
      </w:r>
      <w:r>
        <w:rPr>
          <w:b/>
          <w:sz w:val="24"/>
        </w:rPr>
        <w:t>00</w:t>
      </w:r>
      <w:r>
        <w:rPr>
          <w:rFonts w:hint="eastAsia"/>
          <w:b/>
          <w:sz w:val="24"/>
        </w:rPr>
        <w:t>字以内）：</w:t>
      </w:r>
    </w:p>
    <w:tbl>
      <w:tblPr>
        <w:tblStyle w:val="6"/>
        <w:tblW w:w="91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" w:hRule="atLeast"/>
        </w:trPr>
        <w:tc>
          <w:tcPr>
            <w:tcW w:w="9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  <w:p>
            <w:pPr>
              <w:spacing w:line="560" w:lineRule="exact"/>
              <w:jc w:val="center"/>
              <w:rPr>
                <w:b/>
                <w:spacing w:val="1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atLeast"/>
        </w:trPr>
        <w:tc>
          <w:tcPr>
            <w:tcW w:w="9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firstLine="120" w:firstLineChars="50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所在单位意见：</w:t>
            </w:r>
            <w:r>
              <w:rPr>
                <w:sz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spacing w:line="560" w:lineRule="exact"/>
              <w:rPr>
                <w:sz w:val="24"/>
              </w:rPr>
            </w:pPr>
          </w:p>
          <w:p>
            <w:pPr>
              <w:spacing w:line="560" w:lineRule="exact"/>
              <w:ind w:firstLine="7080" w:firstLineChars="2950"/>
              <w:rPr>
                <w:rFonts w:hint="eastAsia"/>
                <w:sz w:val="24"/>
              </w:rPr>
            </w:pPr>
          </w:p>
          <w:p>
            <w:pPr>
              <w:spacing w:line="560" w:lineRule="exact"/>
              <w:ind w:firstLine="7080" w:firstLineChars="2950"/>
              <w:rPr>
                <w:sz w:val="24"/>
              </w:rPr>
            </w:pPr>
            <w:r>
              <w:rPr>
                <w:rFonts w:hint="eastAsia"/>
                <w:sz w:val="24"/>
              </w:rPr>
              <w:t>盖　章</w:t>
            </w:r>
          </w:p>
          <w:p>
            <w:pPr>
              <w:spacing w:line="560" w:lineRule="exact"/>
              <w:ind w:firstLine="6300" w:firstLineChars="2625"/>
              <w:rPr>
                <w:spacing w:val="100"/>
                <w:sz w:val="24"/>
              </w:rPr>
            </w:pPr>
            <w:r>
              <w:rPr>
                <w:rFonts w:hint="eastAsia"/>
                <w:sz w:val="24"/>
              </w:rPr>
              <w:t>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9" w:hRule="atLeast"/>
        </w:trPr>
        <w:tc>
          <w:tcPr>
            <w:tcW w:w="9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设区市（省直管县）人力资源社会保障局、主管单位人事部门意见：</w:t>
            </w:r>
          </w:p>
          <w:p>
            <w:pPr>
              <w:spacing w:line="560" w:lineRule="exact"/>
              <w:rPr>
                <w:sz w:val="24"/>
              </w:rPr>
            </w:pPr>
          </w:p>
          <w:p>
            <w:pPr>
              <w:spacing w:line="560" w:lineRule="exact"/>
              <w:ind w:firstLine="7080" w:firstLineChars="2950"/>
              <w:rPr>
                <w:rFonts w:hint="eastAsia"/>
                <w:sz w:val="24"/>
              </w:rPr>
            </w:pPr>
          </w:p>
          <w:p>
            <w:pPr>
              <w:spacing w:line="560" w:lineRule="exact"/>
              <w:ind w:firstLine="7080" w:firstLineChars="2950"/>
              <w:rPr>
                <w:sz w:val="24"/>
              </w:rPr>
            </w:pPr>
            <w:r>
              <w:rPr>
                <w:rFonts w:hint="eastAsia"/>
                <w:sz w:val="24"/>
              </w:rPr>
              <w:t>盖　章</w:t>
            </w:r>
          </w:p>
          <w:p>
            <w:pPr>
              <w:spacing w:line="560" w:lineRule="exact"/>
              <w:ind w:firstLine="6300" w:firstLineChars="2625"/>
              <w:rPr>
                <w:sz w:val="24"/>
              </w:rPr>
            </w:pPr>
            <w:r>
              <w:rPr>
                <w:rFonts w:hint="eastAsia"/>
                <w:sz w:val="24"/>
              </w:rPr>
              <w:t>　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0" w:hRule="atLeast"/>
        </w:trPr>
        <w:tc>
          <w:tcPr>
            <w:tcW w:w="9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设区市政府（省直管县）、主管单位党委（组）意见：</w:t>
            </w:r>
          </w:p>
          <w:p>
            <w:pPr>
              <w:spacing w:line="560" w:lineRule="exact"/>
              <w:rPr>
                <w:sz w:val="24"/>
              </w:rPr>
            </w:pPr>
          </w:p>
          <w:p>
            <w:pPr>
              <w:spacing w:line="560" w:lineRule="exact"/>
              <w:rPr>
                <w:sz w:val="24"/>
              </w:rPr>
            </w:pPr>
          </w:p>
          <w:p>
            <w:pPr>
              <w:spacing w:line="560" w:lineRule="exact"/>
              <w:ind w:firstLine="7200" w:firstLineChars="3000"/>
              <w:rPr>
                <w:sz w:val="24"/>
              </w:rPr>
            </w:pPr>
            <w:r>
              <w:rPr>
                <w:rFonts w:hint="eastAsia"/>
                <w:sz w:val="24"/>
              </w:rPr>
              <w:t>盖　章</w:t>
            </w:r>
          </w:p>
          <w:p>
            <w:pPr>
              <w:spacing w:line="560" w:lineRule="exact"/>
              <w:ind w:firstLine="5820" w:firstLineChars="2425"/>
              <w:rPr>
                <w:sz w:val="24"/>
              </w:rPr>
            </w:pPr>
            <w:r>
              <w:rPr>
                <w:rFonts w:hint="eastAsia"/>
                <w:sz w:val="24"/>
              </w:rPr>
              <w:t>　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　年　　月　　日</w:t>
            </w:r>
          </w:p>
        </w:tc>
      </w:tr>
    </w:tbl>
    <w:p>
      <w:pPr>
        <w:rPr>
          <w:rFonts w:hint="eastAsia"/>
          <w:sz w:val="2"/>
          <w:szCs w:val="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lvl w:ilvl="0" w:tentative="0">
      <w:start w:val="1"/>
      <w:numFmt w:val="decimal"/>
      <w:suff w:val="nothing"/>
      <w:lvlText w:val="%1、"/>
      <w:lvlJc w:val="left"/>
      <w:pPr>
        <w:ind w:left="21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6B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2018-03-30T07:28:44Z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